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6BF" w:rsidRDefault="0065669F" w:rsidP="006566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Book Url: </w:t>
      </w:r>
      <w:hyperlink r:id="rId5" w:history="1">
        <w:r w:rsidRPr="00C75660">
          <w:rPr>
            <w:rStyle w:val="Hyperlink"/>
            <w:rFonts w:ascii="Times New Roman" w:hAnsi="Times New Roman" w:cs="Times New Roman"/>
            <w:sz w:val="28"/>
            <w:szCs w:val="28"/>
          </w:rPr>
          <w:t>https://www.taxmann.com/bookstore/product/6980-msme-ready-reckoner-2021</w:t>
        </w:r>
      </w:hyperlink>
    </w:p>
    <w:p w:rsidR="0065669F" w:rsidRDefault="0065669F" w:rsidP="006566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Available blog: N/A</w:t>
      </w:r>
    </w:p>
    <w:p w:rsidR="0065669F" w:rsidRDefault="0065669F" w:rsidP="0065669F">
      <w:pPr>
        <w:rPr>
          <w:rFonts w:ascii="Times New Roman" w:hAnsi="Times New Roman" w:cs="Times New Roman"/>
          <w:sz w:val="28"/>
          <w:szCs w:val="28"/>
        </w:rPr>
      </w:pPr>
    </w:p>
    <w:p w:rsidR="0065669F" w:rsidRDefault="0065669F" w:rsidP="006566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Book Url: </w:t>
      </w:r>
      <w:hyperlink r:id="rId6" w:history="1">
        <w:r w:rsidRPr="00C75660">
          <w:rPr>
            <w:rStyle w:val="Hyperlink"/>
            <w:rFonts w:ascii="Times New Roman" w:hAnsi="Times New Roman" w:cs="Times New Roman"/>
            <w:sz w:val="28"/>
            <w:szCs w:val="28"/>
          </w:rPr>
          <w:t>https://www.taxmann.com/bookstore/product/6808-law-relating-to-search-and-seizure-with-new-assessment-scheme-seventh-edition</w:t>
        </w:r>
      </w:hyperlink>
    </w:p>
    <w:p w:rsidR="0065669F" w:rsidRPr="005D405C" w:rsidRDefault="0065669F" w:rsidP="0065669F">
      <w:pPr>
        <w:rPr>
          <w:rStyle w:val="Hyperlink"/>
        </w:rPr>
      </w:pPr>
      <w:r>
        <w:rPr>
          <w:rFonts w:ascii="Times New Roman" w:hAnsi="Times New Roman" w:cs="Times New Roman"/>
          <w:sz w:val="28"/>
          <w:szCs w:val="28"/>
        </w:rPr>
        <w:t xml:space="preserve">Available Blog: </w:t>
      </w:r>
      <w:r w:rsidR="005D405C">
        <w:rPr>
          <w:rFonts w:ascii="Segoe UI" w:hAnsi="Segoe UI" w:cs="Segoe UI"/>
          <w:b/>
          <w:bCs/>
          <w:sz w:val="21"/>
          <w:szCs w:val="21"/>
          <w:shd w:val="clear" w:color="auto" w:fill="F6F7F7"/>
        </w:rPr>
        <w:fldChar w:fldCharType="begin"/>
      </w:r>
      <w:r w:rsidR="005D405C">
        <w:rPr>
          <w:rFonts w:ascii="Segoe UI" w:hAnsi="Segoe UI" w:cs="Segoe UI"/>
          <w:b/>
          <w:bCs/>
          <w:sz w:val="21"/>
          <w:szCs w:val="21"/>
          <w:shd w:val="clear" w:color="auto" w:fill="F6F7F7"/>
        </w:rPr>
        <w:instrText xml:space="preserve"> HYPERLINK "https://www.taxmann.com/post/blog/5768/gst-search-seizure-and-arrest/" </w:instrText>
      </w:r>
      <w:r w:rsidR="005D405C">
        <w:rPr>
          <w:rFonts w:ascii="Segoe UI" w:hAnsi="Segoe UI" w:cs="Segoe UI"/>
          <w:b/>
          <w:bCs/>
          <w:sz w:val="21"/>
          <w:szCs w:val="21"/>
          <w:shd w:val="clear" w:color="auto" w:fill="F6F7F7"/>
        </w:rPr>
      </w:r>
      <w:r w:rsidR="005D405C">
        <w:rPr>
          <w:rFonts w:ascii="Segoe UI" w:hAnsi="Segoe UI" w:cs="Segoe UI"/>
          <w:b/>
          <w:bCs/>
          <w:sz w:val="21"/>
          <w:szCs w:val="21"/>
          <w:shd w:val="clear" w:color="auto" w:fill="F6F7F7"/>
        </w:rPr>
        <w:fldChar w:fldCharType="separate"/>
      </w:r>
      <w:r w:rsidRPr="005D405C">
        <w:rPr>
          <w:rStyle w:val="Hyperlink"/>
          <w:rFonts w:ascii="Segoe UI" w:hAnsi="Segoe UI" w:cs="Segoe UI"/>
          <w:b/>
          <w:bCs/>
          <w:sz w:val="21"/>
          <w:szCs w:val="21"/>
          <w:shd w:val="clear" w:color="auto" w:fill="F6F7F7"/>
        </w:rPr>
        <w:t>GST Inspection, Search an</w:t>
      </w:r>
      <w:r w:rsidRPr="005D405C">
        <w:rPr>
          <w:rStyle w:val="Hyperlink"/>
          <w:rFonts w:ascii="Segoe UI" w:hAnsi="Segoe UI" w:cs="Segoe UI"/>
          <w:b/>
          <w:bCs/>
          <w:sz w:val="21"/>
          <w:szCs w:val="21"/>
          <w:shd w:val="clear" w:color="auto" w:fill="F6F7F7"/>
        </w:rPr>
        <w:t>d</w:t>
      </w:r>
      <w:r w:rsidRPr="005D405C">
        <w:rPr>
          <w:rStyle w:val="Hyperlink"/>
          <w:rFonts w:ascii="Segoe UI" w:hAnsi="Segoe UI" w:cs="Segoe UI"/>
          <w:b/>
          <w:bCs/>
          <w:sz w:val="21"/>
          <w:szCs w:val="21"/>
          <w:shd w:val="clear" w:color="auto" w:fill="F6F7F7"/>
        </w:rPr>
        <w:t xml:space="preserve"> Seizure</w:t>
      </w:r>
    </w:p>
    <w:p w:rsidR="0065669F" w:rsidRDefault="005D405C" w:rsidP="0065669F">
      <w:r>
        <w:rPr>
          <w:rFonts w:ascii="Segoe UI" w:hAnsi="Segoe UI" w:cs="Segoe UI"/>
          <w:b/>
          <w:bCs/>
          <w:sz w:val="21"/>
          <w:szCs w:val="21"/>
          <w:shd w:val="clear" w:color="auto" w:fill="F6F7F7"/>
        </w:rPr>
        <w:fldChar w:fldCharType="end"/>
      </w:r>
    </w:p>
    <w:p w:rsidR="0065669F" w:rsidRDefault="0065669F" w:rsidP="006566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Book Url: </w:t>
      </w:r>
      <w:hyperlink r:id="rId7" w:history="1">
        <w:r w:rsidRPr="00C75660">
          <w:rPr>
            <w:rStyle w:val="Hyperlink"/>
            <w:rFonts w:ascii="Times New Roman" w:hAnsi="Times New Roman" w:cs="Times New Roman"/>
            <w:sz w:val="28"/>
            <w:szCs w:val="28"/>
          </w:rPr>
          <w:t>https://www.taxmann.com/bookstore/product/6741-trust-and-ngos-ready-reckoner</w:t>
        </w:r>
      </w:hyperlink>
    </w:p>
    <w:p w:rsidR="0065669F" w:rsidRDefault="0065669F" w:rsidP="0065669F">
      <w:r>
        <w:rPr>
          <w:rFonts w:ascii="Times New Roman" w:hAnsi="Times New Roman" w:cs="Times New Roman"/>
          <w:sz w:val="28"/>
          <w:szCs w:val="28"/>
        </w:rPr>
        <w:t xml:space="preserve">Available Blog: </w:t>
      </w:r>
      <w:hyperlink r:id="rId8" w:history="1">
        <w:r>
          <w:rPr>
            <w:rStyle w:val="Hyperlink"/>
            <w:rFonts w:ascii="Segoe UI" w:hAnsi="Segoe UI" w:cs="Segoe UI"/>
            <w:b/>
            <w:bCs/>
            <w:color w:val="2271B1"/>
            <w:sz w:val="21"/>
            <w:szCs w:val="21"/>
            <w:shd w:val="clear" w:color="auto" w:fill="F6F7F7"/>
          </w:rPr>
          <w:t>Taxation of Trusts &amp; NGOs</w:t>
        </w:r>
      </w:hyperlink>
    </w:p>
    <w:p w:rsidR="0065669F" w:rsidRDefault="0065669F" w:rsidP="0065669F"/>
    <w:p w:rsidR="0065669F" w:rsidRDefault="0065669F" w:rsidP="006566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Book Url: </w:t>
      </w:r>
      <w:hyperlink r:id="rId9" w:history="1">
        <w:r w:rsidRPr="00C75660">
          <w:rPr>
            <w:rStyle w:val="Hyperlink"/>
            <w:rFonts w:ascii="Times New Roman" w:hAnsi="Times New Roman" w:cs="Times New Roman"/>
            <w:sz w:val="28"/>
            <w:szCs w:val="28"/>
          </w:rPr>
          <w:t>https://www.taxmann.com/bookstore/product/6788-taxation-of-expatriate-employees-and-regulatory-aspects-2021</w:t>
        </w:r>
      </w:hyperlink>
    </w:p>
    <w:p w:rsidR="0065669F" w:rsidRDefault="0065669F" w:rsidP="0065669F">
      <w:r>
        <w:rPr>
          <w:rFonts w:ascii="Times New Roman" w:hAnsi="Times New Roman" w:cs="Times New Roman"/>
          <w:sz w:val="28"/>
          <w:szCs w:val="28"/>
        </w:rPr>
        <w:t xml:space="preserve">Available Blog: </w:t>
      </w:r>
      <w:hyperlink r:id="rId10" w:history="1">
        <w:r>
          <w:rPr>
            <w:rStyle w:val="Hyperlink"/>
            <w:rFonts w:ascii="Segoe UI" w:hAnsi="Segoe UI" w:cs="Segoe UI"/>
            <w:b/>
            <w:bCs/>
            <w:color w:val="2271B1"/>
            <w:sz w:val="21"/>
            <w:szCs w:val="21"/>
            <w:shd w:val="clear" w:color="auto" w:fill="F6F7F7"/>
          </w:rPr>
          <w:t>All-About the Immigration Laws in India</w:t>
        </w:r>
      </w:hyperlink>
    </w:p>
    <w:p w:rsidR="0065669F" w:rsidRDefault="0065669F" w:rsidP="0065669F"/>
    <w:p w:rsidR="0065669F" w:rsidRDefault="0065669F" w:rsidP="006566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Book Url: </w:t>
      </w:r>
      <w:hyperlink r:id="rId11" w:history="1">
        <w:r w:rsidRPr="00C75660">
          <w:rPr>
            <w:rStyle w:val="Hyperlink"/>
            <w:rFonts w:ascii="Times New Roman" w:hAnsi="Times New Roman" w:cs="Times New Roman"/>
            <w:sz w:val="28"/>
            <w:szCs w:val="28"/>
          </w:rPr>
          <w:t>https://www.taxmann.com/bookstore/product/6739-taxation-of-capital-gains-10th-edition</w:t>
        </w:r>
      </w:hyperlink>
    </w:p>
    <w:p w:rsidR="0065669F" w:rsidRDefault="0065669F" w:rsidP="0065669F">
      <w:pPr>
        <w:ind w:left="360"/>
      </w:pPr>
      <w:r w:rsidRPr="0065669F">
        <w:rPr>
          <w:rFonts w:ascii="Times New Roman" w:hAnsi="Times New Roman" w:cs="Times New Roman"/>
          <w:sz w:val="28"/>
          <w:szCs w:val="28"/>
        </w:rPr>
        <w:t xml:space="preserve">Available Blog: </w:t>
      </w:r>
      <w:hyperlink r:id="rId12" w:history="1">
        <w:r>
          <w:rPr>
            <w:rStyle w:val="Hyperlink"/>
            <w:rFonts w:ascii="Segoe UI" w:hAnsi="Segoe UI" w:cs="Segoe UI"/>
            <w:b/>
            <w:bCs/>
            <w:color w:val="135E96"/>
            <w:sz w:val="21"/>
            <w:szCs w:val="21"/>
            <w:shd w:val="clear" w:color="auto" w:fill="F6F7F7"/>
          </w:rPr>
          <w:t>Taxation of Capital Gains</w:t>
        </w:r>
      </w:hyperlink>
    </w:p>
    <w:p w:rsidR="0065669F" w:rsidRDefault="0065669F" w:rsidP="0065669F">
      <w:pPr>
        <w:ind w:left="360"/>
      </w:pPr>
    </w:p>
    <w:p w:rsidR="0065669F" w:rsidRDefault="0065669F" w:rsidP="006566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Book Url: </w:t>
      </w:r>
      <w:hyperlink r:id="rId13" w:history="1">
        <w:r w:rsidRPr="00C75660">
          <w:rPr>
            <w:rStyle w:val="Hyperlink"/>
            <w:rFonts w:ascii="Times New Roman" w:hAnsi="Times New Roman" w:cs="Times New Roman"/>
            <w:sz w:val="28"/>
            <w:szCs w:val="28"/>
          </w:rPr>
          <w:t>https://www.taxmann.com/bookstore/product/6724-tax-audit-13th-edition</w:t>
        </w:r>
      </w:hyperlink>
    </w:p>
    <w:p w:rsidR="0065669F" w:rsidRPr="005D405C" w:rsidRDefault="0065669F" w:rsidP="0065669F">
      <w:pPr>
        <w:rPr>
          <w:rStyle w:val="Hyperlink"/>
        </w:rPr>
      </w:pPr>
      <w:r>
        <w:rPr>
          <w:rFonts w:ascii="Times New Roman" w:hAnsi="Times New Roman" w:cs="Times New Roman"/>
          <w:sz w:val="28"/>
          <w:szCs w:val="28"/>
        </w:rPr>
        <w:t xml:space="preserve">Available Blog: </w:t>
      </w:r>
      <w:r w:rsidR="005D405C">
        <w:rPr>
          <w:rFonts w:ascii="Segoe UI" w:hAnsi="Segoe UI" w:cs="Segoe UI"/>
          <w:b/>
          <w:bCs/>
          <w:sz w:val="21"/>
          <w:szCs w:val="21"/>
          <w:shd w:val="clear" w:color="auto" w:fill="F6F7F7"/>
        </w:rPr>
        <w:fldChar w:fldCharType="begin"/>
      </w:r>
      <w:r w:rsidR="005D405C">
        <w:rPr>
          <w:rFonts w:ascii="Segoe UI" w:hAnsi="Segoe UI" w:cs="Segoe UI"/>
          <w:b/>
          <w:bCs/>
          <w:sz w:val="21"/>
          <w:szCs w:val="21"/>
          <w:shd w:val="clear" w:color="auto" w:fill="F6F7F7"/>
        </w:rPr>
        <w:instrText xml:space="preserve"> HYPERLINK "https://www.taxmann.com/post/blog/656/tax-audit-clause-11-of-form-3cd/" </w:instrText>
      </w:r>
      <w:r w:rsidR="005D405C">
        <w:rPr>
          <w:rFonts w:ascii="Segoe UI" w:hAnsi="Segoe UI" w:cs="Segoe UI"/>
          <w:b/>
          <w:bCs/>
          <w:sz w:val="21"/>
          <w:szCs w:val="21"/>
          <w:shd w:val="clear" w:color="auto" w:fill="F6F7F7"/>
        </w:rPr>
      </w:r>
      <w:r w:rsidR="005D405C">
        <w:rPr>
          <w:rFonts w:ascii="Segoe UI" w:hAnsi="Segoe UI" w:cs="Segoe UI"/>
          <w:b/>
          <w:bCs/>
          <w:sz w:val="21"/>
          <w:szCs w:val="21"/>
          <w:shd w:val="clear" w:color="auto" w:fill="F6F7F7"/>
        </w:rPr>
        <w:fldChar w:fldCharType="separate"/>
      </w:r>
      <w:r w:rsidRPr="005D405C">
        <w:rPr>
          <w:rStyle w:val="Hyperlink"/>
          <w:rFonts w:ascii="Segoe UI" w:hAnsi="Segoe UI" w:cs="Segoe UI"/>
          <w:b/>
          <w:bCs/>
          <w:sz w:val="21"/>
          <w:szCs w:val="21"/>
          <w:shd w:val="clear" w:color="auto" w:fill="F6F7F7"/>
        </w:rPr>
        <w:t>Tax Audit: Clause 11 of Form 3CD</w:t>
      </w:r>
    </w:p>
    <w:p w:rsidR="0065669F" w:rsidRDefault="005D405C" w:rsidP="0065669F">
      <w:r>
        <w:rPr>
          <w:rFonts w:ascii="Segoe UI" w:hAnsi="Segoe UI" w:cs="Segoe UI"/>
          <w:b/>
          <w:bCs/>
          <w:sz w:val="21"/>
          <w:szCs w:val="21"/>
          <w:shd w:val="clear" w:color="auto" w:fill="F6F7F7"/>
        </w:rPr>
        <w:fldChar w:fldCharType="end"/>
      </w:r>
    </w:p>
    <w:p w:rsidR="0065669F" w:rsidRDefault="0065669F" w:rsidP="006566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Book Url: </w:t>
      </w:r>
      <w:hyperlink r:id="rId14" w:history="1">
        <w:r w:rsidRPr="00C75660">
          <w:rPr>
            <w:rStyle w:val="Hyperlink"/>
            <w:rFonts w:ascii="Times New Roman" w:hAnsi="Times New Roman" w:cs="Times New Roman"/>
            <w:sz w:val="28"/>
            <w:szCs w:val="28"/>
          </w:rPr>
          <w:t>https://www.taxmann.com/bookstore/product/6717-deduction-of-tax-at-source-with-advance-tax-and-refunds-34th-edition</w:t>
        </w:r>
      </w:hyperlink>
    </w:p>
    <w:p w:rsidR="0065669F" w:rsidRDefault="0065669F" w:rsidP="0065669F">
      <w:r>
        <w:rPr>
          <w:rFonts w:ascii="Times New Roman" w:hAnsi="Times New Roman" w:cs="Times New Roman"/>
          <w:sz w:val="28"/>
          <w:szCs w:val="28"/>
        </w:rPr>
        <w:t xml:space="preserve">Available Blog: </w:t>
      </w:r>
      <w:hyperlink r:id="rId15" w:history="1">
        <w:r>
          <w:rPr>
            <w:rStyle w:val="Hyperlink"/>
            <w:rFonts w:ascii="Segoe UI" w:hAnsi="Segoe UI" w:cs="Segoe UI"/>
            <w:b/>
            <w:bCs/>
            <w:color w:val="2271B1"/>
            <w:sz w:val="21"/>
            <w:szCs w:val="21"/>
            <w:shd w:val="clear" w:color="auto" w:fill="F6F7F7"/>
          </w:rPr>
          <w:t>Deduction of Tax at Source from Other Sums</w:t>
        </w:r>
      </w:hyperlink>
      <w:r>
        <w:t xml:space="preserve">, </w:t>
      </w:r>
      <w:hyperlink r:id="rId16" w:history="1">
        <w:r w:rsidRPr="005D405C">
          <w:rPr>
            <w:rStyle w:val="Hyperlink"/>
            <w:rFonts w:ascii="Segoe UI" w:hAnsi="Segoe UI" w:cs="Segoe UI"/>
            <w:b/>
            <w:bCs/>
            <w:sz w:val="21"/>
            <w:szCs w:val="21"/>
            <w:shd w:val="clear" w:color="auto" w:fill="FFFFFF"/>
          </w:rPr>
          <w:t>Dedu</w:t>
        </w:r>
        <w:r w:rsidRPr="005D405C">
          <w:rPr>
            <w:rStyle w:val="Hyperlink"/>
            <w:rFonts w:ascii="Segoe UI" w:hAnsi="Segoe UI" w:cs="Segoe UI"/>
            <w:b/>
            <w:bCs/>
            <w:sz w:val="21"/>
            <w:szCs w:val="21"/>
            <w:shd w:val="clear" w:color="auto" w:fill="FFFFFF"/>
          </w:rPr>
          <w:t>c</w:t>
        </w:r>
        <w:r w:rsidRPr="005D405C">
          <w:rPr>
            <w:rStyle w:val="Hyperlink"/>
            <w:rFonts w:ascii="Segoe UI" w:hAnsi="Segoe UI" w:cs="Segoe UI"/>
            <w:b/>
            <w:bCs/>
            <w:sz w:val="21"/>
            <w:szCs w:val="21"/>
            <w:shd w:val="clear" w:color="auto" w:fill="FFFFFF"/>
          </w:rPr>
          <w:t xml:space="preserve">tion </w:t>
        </w:r>
        <w:r w:rsidRPr="005D405C">
          <w:rPr>
            <w:rStyle w:val="Hyperlink"/>
            <w:rFonts w:ascii="Segoe UI" w:hAnsi="Segoe UI" w:cs="Segoe UI"/>
            <w:b/>
            <w:bCs/>
            <w:sz w:val="21"/>
            <w:szCs w:val="21"/>
            <w:shd w:val="clear" w:color="auto" w:fill="FFFFFF"/>
          </w:rPr>
          <w:t>o</w:t>
        </w:r>
        <w:r w:rsidRPr="005D405C">
          <w:rPr>
            <w:rStyle w:val="Hyperlink"/>
            <w:rFonts w:ascii="Segoe UI" w:hAnsi="Segoe UI" w:cs="Segoe UI"/>
            <w:b/>
            <w:bCs/>
            <w:sz w:val="21"/>
            <w:szCs w:val="21"/>
            <w:shd w:val="clear" w:color="auto" w:fill="FFFFFF"/>
          </w:rPr>
          <w:t>f Tax at Source on Payment for Purchase of Goods</w:t>
        </w:r>
        <w:r w:rsidR="00CA0627" w:rsidRPr="005D405C">
          <w:rPr>
            <w:rStyle w:val="Hyperlink"/>
          </w:rPr>
          <w:t>,</w:t>
        </w:r>
      </w:hyperlink>
    </w:p>
    <w:p w:rsidR="00CA0627" w:rsidRDefault="00CA0627" w:rsidP="0065669F"/>
    <w:p w:rsidR="00CA0627" w:rsidRDefault="00CA0627" w:rsidP="00CA06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Book Url: </w:t>
      </w:r>
      <w:hyperlink r:id="rId17" w:history="1">
        <w:r w:rsidRPr="00C75660">
          <w:rPr>
            <w:rStyle w:val="Hyperlink"/>
            <w:rFonts w:ascii="Times New Roman" w:hAnsi="Times New Roman" w:cs="Times New Roman"/>
            <w:sz w:val="28"/>
            <w:szCs w:val="28"/>
          </w:rPr>
          <w:t>https://www.taxmann.com/bookstore/product/6715-tds-ready-reckoner-27th-edition</w:t>
        </w:r>
      </w:hyperlink>
    </w:p>
    <w:p w:rsidR="00CA0627" w:rsidRDefault="00CA0627" w:rsidP="00CA0627">
      <w:r>
        <w:rPr>
          <w:rFonts w:ascii="Times New Roman" w:hAnsi="Times New Roman" w:cs="Times New Roman"/>
          <w:sz w:val="28"/>
          <w:szCs w:val="28"/>
        </w:rPr>
        <w:t xml:space="preserve">Available Blog: </w:t>
      </w:r>
      <w:hyperlink r:id="rId18" w:history="1">
        <w:r w:rsidRPr="00CA0627">
          <w:rPr>
            <w:rStyle w:val="Hyperlink"/>
            <w:rFonts w:ascii="Segoe UI" w:hAnsi="Segoe UI" w:cs="Segoe UI"/>
            <w:b/>
            <w:bCs/>
            <w:color w:val="135E96"/>
            <w:sz w:val="21"/>
            <w:szCs w:val="21"/>
            <w:shd w:val="clear" w:color="auto" w:fill="F6F7F7"/>
          </w:rPr>
          <w:t>Deduction of Tax at Source on Payment of Certain Sum for Purchase of Goods</w:t>
        </w:r>
      </w:hyperlink>
      <w:r>
        <w:t xml:space="preserve">, </w:t>
      </w:r>
      <w:hyperlink r:id="rId19" w:history="1">
        <w:r w:rsidRPr="00CA0627">
          <w:rPr>
            <w:rStyle w:val="Hyperlink"/>
            <w:rFonts w:ascii="Segoe UI" w:hAnsi="Segoe UI" w:cs="Segoe UI"/>
            <w:b/>
            <w:bCs/>
            <w:color w:val="135E96"/>
            <w:sz w:val="21"/>
            <w:szCs w:val="21"/>
            <w:shd w:val="clear" w:color="auto" w:fill="FFFFFF"/>
          </w:rPr>
          <w:t>TDS | Deduction of Tax at Source under Section 194J</w:t>
        </w:r>
      </w:hyperlink>
    </w:p>
    <w:p w:rsidR="00CA0627" w:rsidRDefault="00CA0627" w:rsidP="00CA0627"/>
    <w:p w:rsidR="00CA0627" w:rsidRDefault="00CA0627" w:rsidP="00CA06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Book Url: </w:t>
      </w:r>
      <w:hyperlink r:id="rId20" w:history="1">
        <w:r w:rsidRPr="00C75660">
          <w:rPr>
            <w:rStyle w:val="Hyperlink"/>
            <w:rFonts w:ascii="Times New Roman" w:hAnsi="Times New Roman" w:cs="Times New Roman"/>
            <w:sz w:val="28"/>
            <w:szCs w:val="28"/>
          </w:rPr>
          <w:t>https://www.taxmann.com/bookstore/product/6712-taxation-of-real-estate-developers-and-joint-development-arrangements-with-accounting-aspects-4th-edition</w:t>
        </w:r>
      </w:hyperlink>
    </w:p>
    <w:p w:rsidR="00CA0627" w:rsidRDefault="00CA0627" w:rsidP="00CA0627">
      <w:r>
        <w:rPr>
          <w:rFonts w:ascii="Times New Roman" w:hAnsi="Times New Roman" w:cs="Times New Roman"/>
          <w:sz w:val="28"/>
          <w:szCs w:val="28"/>
        </w:rPr>
        <w:t xml:space="preserve">Available Blog: </w:t>
      </w:r>
      <w:hyperlink r:id="rId21" w:history="1">
        <w:r>
          <w:rPr>
            <w:rStyle w:val="Hyperlink"/>
            <w:rFonts w:ascii="Segoe UI" w:hAnsi="Segoe UI" w:cs="Segoe UI"/>
            <w:b/>
            <w:bCs/>
            <w:color w:val="2271B1"/>
            <w:sz w:val="21"/>
            <w:szCs w:val="21"/>
            <w:shd w:val="clear" w:color="auto" w:fill="F6F7F7"/>
          </w:rPr>
          <w:t>Taxation of Real Estate Developers &amp; Joint Development Arrangements with Accounting Aspects</w:t>
        </w:r>
      </w:hyperlink>
    </w:p>
    <w:p w:rsidR="00CA0627" w:rsidRDefault="00CA0627" w:rsidP="00CA0627"/>
    <w:p w:rsidR="00CA0627" w:rsidRDefault="00CA0627" w:rsidP="00CA06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Book Url: </w:t>
      </w:r>
      <w:hyperlink r:id="rId22" w:history="1">
        <w:r w:rsidRPr="00C75660">
          <w:rPr>
            <w:rStyle w:val="Hyperlink"/>
            <w:rFonts w:ascii="Times New Roman" w:hAnsi="Times New Roman" w:cs="Times New Roman"/>
            <w:sz w:val="28"/>
            <w:szCs w:val="28"/>
          </w:rPr>
          <w:t>https://www.taxmann.com/bookstore/product/6709-faceless-assessment-appeals-and-penalty-ready-reckoner-with-real-time-case-studies</w:t>
        </w:r>
      </w:hyperlink>
    </w:p>
    <w:p w:rsidR="00CA0627" w:rsidRPr="005D405C" w:rsidRDefault="00CA0627" w:rsidP="00CA0627">
      <w:pPr>
        <w:rPr>
          <w:rStyle w:val="Hyperlink"/>
        </w:rPr>
      </w:pPr>
      <w:r>
        <w:rPr>
          <w:rFonts w:ascii="Times New Roman" w:hAnsi="Times New Roman" w:cs="Times New Roman"/>
          <w:sz w:val="28"/>
          <w:szCs w:val="28"/>
        </w:rPr>
        <w:t xml:space="preserve">Available blog: </w:t>
      </w:r>
      <w:r w:rsidR="005D405C"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fldChar w:fldCharType="begin"/>
      </w:r>
      <w:r w:rsidR="005D405C"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instrText xml:space="preserve"> HYPERLINK "https://www.taxmann.com/post/blog/5378/case-study-on-issue-of-long-term-capital-gains-on-sale-of-penny-stocks-under-section-1038-under-faceless-assessment/" </w:instrText>
      </w:r>
      <w:r w:rsidR="005D405C">
        <w:rPr>
          <w:rFonts w:ascii="Segoe UI" w:hAnsi="Segoe UI" w:cs="Segoe UI"/>
          <w:b/>
          <w:bCs/>
          <w:sz w:val="21"/>
          <w:szCs w:val="21"/>
          <w:shd w:val="clear" w:color="auto" w:fill="FFFFFF"/>
        </w:rPr>
      </w:r>
      <w:r w:rsidR="005D405C"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fldChar w:fldCharType="separate"/>
      </w:r>
      <w:r w:rsidRPr="005D405C">
        <w:rPr>
          <w:rStyle w:val="Hyperlink"/>
          <w:rFonts w:ascii="Segoe UI" w:hAnsi="Segoe UI" w:cs="Segoe UI"/>
          <w:b/>
          <w:bCs/>
          <w:sz w:val="21"/>
          <w:szCs w:val="21"/>
          <w:shd w:val="clear" w:color="auto" w:fill="FFFFFF"/>
        </w:rPr>
        <w:t>Case Study on Issue of Long-Term Capital Gains on Sale of Penny Stocks under section 10(38) under Faceless Assessment</w:t>
      </w:r>
    </w:p>
    <w:p w:rsidR="00CA0627" w:rsidRDefault="005D405C" w:rsidP="00CA0627">
      <w:r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fldChar w:fldCharType="end"/>
      </w:r>
    </w:p>
    <w:p w:rsidR="00CA0627" w:rsidRDefault="00CA0627" w:rsidP="00CA06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Book Url: </w:t>
      </w:r>
      <w:hyperlink r:id="rId23" w:history="1">
        <w:r w:rsidRPr="00C75660">
          <w:rPr>
            <w:rStyle w:val="Hyperlink"/>
            <w:rFonts w:ascii="Times New Roman" w:hAnsi="Times New Roman" w:cs="Times New Roman"/>
            <w:sz w:val="28"/>
            <w:szCs w:val="28"/>
          </w:rPr>
          <w:t>https://www.taxmann.com/bookstore/product/6703-taxation-of-start-ups-and-investors-4th-edition</w:t>
        </w:r>
      </w:hyperlink>
    </w:p>
    <w:p w:rsidR="00CA0627" w:rsidRDefault="00CA0627" w:rsidP="00CA0627">
      <w:r>
        <w:rPr>
          <w:rFonts w:ascii="Times New Roman" w:hAnsi="Times New Roman" w:cs="Times New Roman"/>
          <w:sz w:val="28"/>
          <w:szCs w:val="28"/>
        </w:rPr>
        <w:t xml:space="preserve">Available Blog: </w:t>
      </w:r>
      <w:hyperlink r:id="rId24" w:history="1">
        <w:r>
          <w:rPr>
            <w:rStyle w:val="Hyperlink"/>
            <w:rFonts w:ascii="Segoe UI" w:hAnsi="Segoe UI" w:cs="Segoe UI"/>
            <w:b/>
            <w:bCs/>
            <w:color w:val="2271B1"/>
            <w:sz w:val="21"/>
            <w:szCs w:val="21"/>
            <w:shd w:val="clear" w:color="auto" w:fill="F6F7F7"/>
          </w:rPr>
          <w:t>Taxation of Start-ups &amp; Investors</w:t>
        </w:r>
      </w:hyperlink>
    </w:p>
    <w:p w:rsidR="00CA0627" w:rsidRDefault="00CA0627" w:rsidP="00CA0627"/>
    <w:p w:rsidR="00CA0627" w:rsidRDefault="00CA0627" w:rsidP="00CA06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Book Url: </w:t>
      </w:r>
      <w:hyperlink r:id="rId25" w:history="1">
        <w:r w:rsidRPr="00C75660">
          <w:rPr>
            <w:rStyle w:val="Hyperlink"/>
            <w:rFonts w:ascii="Times New Roman" w:hAnsi="Times New Roman" w:cs="Times New Roman"/>
            <w:sz w:val="28"/>
            <w:szCs w:val="28"/>
          </w:rPr>
          <w:t>https://www.taxmann.com/bookstore/product/6696-law-relating-to-prohibition-of-benami-property-transactions-act-1988-4th-edition</w:t>
        </w:r>
      </w:hyperlink>
    </w:p>
    <w:p w:rsidR="00CA0627" w:rsidRDefault="00CA0627" w:rsidP="00CA06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Available Blog: </w:t>
      </w:r>
      <w:hyperlink r:id="rId26" w:history="1">
        <w:r>
          <w:rPr>
            <w:rStyle w:val="Hyperlink"/>
            <w:rFonts w:ascii="Segoe UI" w:hAnsi="Segoe UI" w:cs="Segoe UI"/>
            <w:b/>
            <w:bCs/>
            <w:color w:val="135E96"/>
            <w:sz w:val="21"/>
            <w:szCs w:val="21"/>
            <w:shd w:val="clear" w:color="auto" w:fill="F6F7F7"/>
          </w:rPr>
          <w:t xml:space="preserve">Prohibition of </w:t>
        </w:r>
        <w:proofErr w:type="spellStart"/>
        <w:r>
          <w:rPr>
            <w:rStyle w:val="Hyperlink"/>
            <w:rFonts w:ascii="Segoe UI" w:hAnsi="Segoe UI" w:cs="Segoe UI"/>
            <w:b/>
            <w:bCs/>
            <w:color w:val="135E96"/>
            <w:sz w:val="21"/>
            <w:szCs w:val="21"/>
            <w:shd w:val="clear" w:color="auto" w:fill="F6F7F7"/>
          </w:rPr>
          <w:t>Benami</w:t>
        </w:r>
        <w:proofErr w:type="spellEnd"/>
        <w:r>
          <w:rPr>
            <w:rStyle w:val="Hyperlink"/>
            <w:rFonts w:ascii="Segoe UI" w:hAnsi="Segoe UI" w:cs="Segoe UI"/>
            <w:b/>
            <w:bCs/>
            <w:color w:val="135E96"/>
            <w:sz w:val="21"/>
            <w:szCs w:val="21"/>
            <w:shd w:val="clear" w:color="auto" w:fill="F6F7F7"/>
          </w:rPr>
          <w:t xml:space="preserve"> Property Transactions Act, 1988</w:t>
        </w:r>
      </w:hyperlink>
      <w:r>
        <w:t xml:space="preserve">, </w:t>
      </w:r>
      <w:hyperlink r:id="rId27" w:history="1">
        <w:r>
          <w:rPr>
            <w:rStyle w:val="Hyperlink"/>
            <w:rFonts w:ascii="Segoe UI" w:hAnsi="Segoe UI" w:cs="Segoe UI"/>
            <w:b/>
            <w:bCs/>
            <w:color w:val="2271B1"/>
            <w:sz w:val="21"/>
            <w:szCs w:val="21"/>
            <w:shd w:val="clear" w:color="auto" w:fill="F6F7F7"/>
          </w:rPr>
          <w:t xml:space="preserve">Prohibition of </w:t>
        </w:r>
        <w:proofErr w:type="spellStart"/>
        <w:r>
          <w:rPr>
            <w:rStyle w:val="Hyperlink"/>
            <w:rFonts w:ascii="Segoe UI" w:hAnsi="Segoe UI" w:cs="Segoe UI"/>
            <w:b/>
            <w:bCs/>
            <w:color w:val="2271B1"/>
            <w:sz w:val="21"/>
            <w:szCs w:val="21"/>
            <w:shd w:val="clear" w:color="auto" w:fill="F6F7F7"/>
          </w:rPr>
          <w:t>Benami</w:t>
        </w:r>
        <w:proofErr w:type="spellEnd"/>
        <w:r>
          <w:rPr>
            <w:rStyle w:val="Hyperlink"/>
            <w:rFonts w:ascii="Segoe UI" w:hAnsi="Segoe UI" w:cs="Segoe UI"/>
            <w:b/>
            <w:bCs/>
            <w:color w:val="2271B1"/>
            <w:sz w:val="21"/>
            <w:szCs w:val="21"/>
            <w:shd w:val="clear" w:color="auto" w:fill="F6F7F7"/>
          </w:rPr>
          <w:t xml:space="preserve"> Property Transactions Act – Meaning &amp; Consequences</w:t>
        </w:r>
      </w:hyperlink>
      <w:r>
        <w:t xml:space="preserve">, </w:t>
      </w:r>
    </w:p>
    <w:p w:rsidR="00CA0627" w:rsidRDefault="00CA0627" w:rsidP="00CA0627">
      <w:pPr>
        <w:rPr>
          <w:rFonts w:ascii="Times New Roman" w:hAnsi="Times New Roman" w:cs="Times New Roman"/>
          <w:sz w:val="28"/>
          <w:szCs w:val="28"/>
        </w:rPr>
      </w:pPr>
    </w:p>
    <w:p w:rsidR="00CA0627" w:rsidRDefault="00CA0627" w:rsidP="00CA06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Book Url:</w:t>
      </w:r>
      <w:r w:rsidRPr="00CA0627">
        <w:t xml:space="preserve"> </w:t>
      </w:r>
      <w:hyperlink r:id="rId28" w:history="1">
        <w:r w:rsidRPr="00C75660">
          <w:rPr>
            <w:rStyle w:val="Hyperlink"/>
            <w:rFonts w:ascii="Times New Roman" w:hAnsi="Times New Roman" w:cs="Times New Roman"/>
            <w:sz w:val="28"/>
            <w:szCs w:val="28"/>
          </w:rPr>
          <w:t>https://www.taxmann.com/bookstore/product/6689-taxation-of-loans-gifts-and-cash-credits-2021</w:t>
        </w:r>
      </w:hyperlink>
    </w:p>
    <w:p w:rsidR="00CA0627" w:rsidRDefault="00CA0627" w:rsidP="00CA062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A0627" w:rsidRDefault="00CA0627" w:rsidP="00CA06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Available Blog: </w:t>
      </w:r>
      <w:hyperlink r:id="rId29" w:history="1">
        <w:r>
          <w:rPr>
            <w:rStyle w:val="Hyperlink"/>
            <w:rFonts w:ascii="Segoe UI" w:hAnsi="Segoe UI" w:cs="Segoe UI"/>
            <w:b/>
            <w:bCs/>
            <w:color w:val="2271B1"/>
            <w:sz w:val="21"/>
            <w:szCs w:val="21"/>
            <w:shd w:val="clear" w:color="auto" w:fill="F6F7F7"/>
          </w:rPr>
          <w:t>Taxation of Loan, Gifts &amp; Cash Credits</w:t>
        </w:r>
      </w:hyperlink>
    </w:p>
    <w:p w:rsidR="00CA0627" w:rsidRDefault="00CA0627" w:rsidP="00CA0627">
      <w:pPr>
        <w:rPr>
          <w:rFonts w:ascii="Times New Roman" w:hAnsi="Times New Roman" w:cs="Times New Roman"/>
          <w:sz w:val="28"/>
          <w:szCs w:val="28"/>
        </w:rPr>
      </w:pPr>
    </w:p>
    <w:p w:rsidR="00CA0627" w:rsidRDefault="00CA0627" w:rsidP="00CA06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Book </w:t>
      </w:r>
      <w:proofErr w:type="spellStart"/>
      <w:r>
        <w:rPr>
          <w:rFonts w:ascii="Times New Roman" w:hAnsi="Times New Roman" w:cs="Times New Roman"/>
          <w:sz w:val="28"/>
          <w:szCs w:val="28"/>
        </w:rPr>
        <w:t>Url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r w:rsidRPr="00CA0627">
        <w:t xml:space="preserve"> </w:t>
      </w:r>
      <w:hyperlink r:id="rId30" w:history="1">
        <w:r w:rsidRPr="00C75660">
          <w:rPr>
            <w:rStyle w:val="Hyperlink"/>
            <w:rFonts w:ascii="Times New Roman" w:hAnsi="Times New Roman" w:cs="Times New Roman"/>
            <w:sz w:val="28"/>
            <w:szCs w:val="28"/>
          </w:rPr>
          <w:t>https://www.taxmann.com/bookstore/product/6459-master-guide-to-income-tax-rules-28th-edition</w:t>
        </w:r>
      </w:hyperlink>
    </w:p>
    <w:p w:rsidR="00CA0627" w:rsidRDefault="00CA0627" w:rsidP="00CA06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Available Blog: </w:t>
      </w:r>
      <w:hyperlink r:id="rId31" w:history="1">
        <w:r>
          <w:rPr>
            <w:rStyle w:val="Hyperlink"/>
            <w:rFonts w:ascii="Segoe UI" w:hAnsi="Segoe UI" w:cs="Segoe UI"/>
            <w:b/>
            <w:bCs/>
            <w:color w:val="2271B1"/>
            <w:sz w:val="21"/>
            <w:szCs w:val="21"/>
            <w:shd w:val="clear" w:color="auto" w:fill="F6F7F7"/>
          </w:rPr>
          <w:t>Rule 12 – Income Tax Rules, 1962 | Return of Income</w:t>
        </w:r>
      </w:hyperlink>
    </w:p>
    <w:p w:rsidR="00CA0627" w:rsidRDefault="00CA0627" w:rsidP="00CA0627">
      <w:pPr>
        <w:rPr>
          <w:rFonts w:ascii="Times New Roman" w:hAnsi="Times New Roman" w:cs="Times New Roman"/>
          <w:sz w:val="28"/>
          <w:szCs w:val="28"/>
        </w:rPr>
      </w:pPr>
    </w:p>
    <w:p w:rsidR="00CA0627" w:rsidRDefault="00CA0627" w:rsidP="00CA06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Book Url: </w:t>
      </w:r>
      <w:hyperlink r:id="rId32" w:history="1">
        <w:r w:rsidRPr="00C75660">
          <w:rPr>
            <w:rStyle w:val="Hyperlink"/>
            <w:rFonts w:ascii="Times New Roman" w:hAnsi="Times New Roman" w:cs="Times New Roman"/>
            <w:sz w:val="28"/>
            <w:szCs w:val="28"/>
          </w:rPr>
          <w:t>https://www.taxmann.com/bookstore/product/6458-master-guide-to-income-tax-act-31st-edition</w:t>
        </w:r>
      </w:hyperlink>
    </w:p>
    <w:p w:rsidR="00CA0627" w:rsidRPr="00AA346C" w:rsidRDefault="00CA0627" w:rsidP="00CA0627">
      <w:pPr>
        <w:rPr>
          <w:rStyle w:val="Hyperlink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Available Blog: </w:t>
      </w:r>
      <w:r w:rsidR="00AA346C">
        <w:rPr>
          <w:rFonts w:ascii="Segoe UI" w:hAnsi="Segoe UI" w:cs="Segoe UI"/>
          <w:b/>
          <w:bCs/>
          <w:sz w:val="21"/>
          <w:szCs w:val="21"/>
          <w:shd w:val="clear" w:color="auto" w:fill="F6F7F7"/>
        </w:rPr>
        <w:fldChar w:fldCharType="begin"/>
      </w:r>
      <w:r w:rsidR="00AA346C">
        <w:rPr>
          <w:rFonts w:ascii="Segoe UI" w:hAnsi="Segoe UI" w:cs="Segoe UI"/>
          <w:b/>
          <w:bCs/>
          <w:sz w:val="21"/>
          <w:szCs w:val="21"/>
          <w:shd w:val="clear" w:color="auto" w:fill="F6F7F7"/>
        </w:rPr>
        <w:instrText xml:space="preserve"> HYPERLINK "https://www.taxmann.com/post/blog/6206/taxation-of-capital-gains/" </w:instrText>
      </w:r>
      <w:r w:rsidR="00AA346C">
        <w:rPr>
          <w:rFonts w:ascii="Segoe UI" w:hAnsi="Segoe UI" w:cs="Segoe UI"/>
          <w:b/>
          <w:bCs/>
          <w:sz w:val="21"/>
          <w:szCs w:val="21"/>
          <w:shd w:val="clear" w:color="auto" w:fill="F6F7F7"/>
        </w:rPr>
      </w:r>
      <w:r w:rsidR="00AA346C">
        <w:rPr>
          <w:rFonts w:ascii="Segoe UI" w:hAnsi="Segoe UI" w:cs="Segoe UI"/>
          <w:b/>
          <w:bCs/>
          <w:sz w:val="21"/>
          <w:szCs w:val="21"/>
          <w:shd w:val="clear" w:color="auto" w:fill="F6F7F7"/>
        </w:rPr>
        <w:fldChar w:fldCharType="separate"/>
      </w:r>
      <w:r w:rsidR="00DA618C" w:rsidRPr="00AA346C">
        <w:rPr>
          <w:rStyle w:val="Hyperlink"/>
          <w:rFonts w:ascii="Segoe UI" w:hAnsi="Segoe UI" w:cs="Segoe UI"/>
          <w:b/>
          <w:bCs/>
          <w:sz w:val="21"/>
          <w:szCs w:val="21"/>
          <w:shd w:val="clear" w:color="auto" w:fill="F6F7F7"/>
        </w:rPr>
        <w:t>Taxation of Capital Gains</w:t>
      </w:r>
    </w:p>
    <w:p w:rsidR="00CA0627" w:rsidRPr="00CA0627" w:rsidRDefault="00AA346C" w:rsidP="00CA0627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Segoe UI" w:hAnsi="Segoe UI" w:cs="Segoe UI"/>
          <w:b/>
          <w:bCs/>
          <w:sz w:val="21"/>
          <w:szCs w:val="21"/>
          <w:shd w:val="clear" w:color="auto" w:fill="F6F7F7"/>
        </w:rPr>
        <w:fldChar w:fldCharType="end"/>
      </w:r>
      <w:bookmarkStart w:id="0" w:name="_GoBack"/>
      <w:bookmarkEnd w:id="0"/>
    </w:p>
    <w:sectPr w:rsidR="00CA0627" w:rsidRPr="00CA06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6E82"/>
    <w:multiLevelType w:val="hybridMultilevel"/>
    <w:tmpl w:val="84E6D8E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xNjQxsjQwMzIxNjJR0lEKTi0uzszPAykwrAUAEnGoXywAAAA="/>
  </w:docVars>
  <w:rsids>
    <w:rsidRoot w:val="0065669F"/>
    <w:rsid w:val="005D405C"/>
    <w:rsid w:val="0065669F"/>
    <w:rsid w:val="00AA346C"/>
    <w:rsid w:val="00CA0627"/>
    <w:rsid w:val="00DA618C"/>
    <w:rsid w:val="00FE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C108BF-DEF6-4B01-A7D1-F68AB8DC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6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669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D40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axmann.com/bookstore/product/6724-tax-audit-13th-edition" TargetMode="External"/><Relationship Id="rId18" Type="http://schemas.openxmlformats.org/officeDocument/2006/relationships/hyperlink" Target="https://www.taxmann.com/post/blog/6099/deduction-of-tax-at-source-on-payment-of-certain-sum-for-purchase-of-goods/" TargetMode="External"/><Relationship Id="rId26" Type="http://schemas.openxmlformats.org/officeDocument/2006/relationships/hyperlink" Target="https://www.taxmann.com/post/blog/6139/prohibition-of-benami-property-transactions-act-1988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taxmann.com/post/blog/6374/taxation-of-real-estate-developers-joint-development-arrangements-with-accounting-aspects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taxmann.com/bookstore/product/6741-trust-and-ngos-ready-reckoner" TargetMode="External"/><Relationship Id="rId12" Type="http://schemas.openxmlformats.org/officeDocument/2006/relationships/hyperlink" Target="https://www.taxmann.com/post/blog/6206/taxation-of-capital-gains/" TargetMode="External"/><Relationship Id="rId17" Type="http://schemas.openxmlformats.org/officeDocument/2006/relationships/hyperlink" Target="https://www.taxmann.com/bookstore/product/6715-tds-ready-reckoner-27th-edition" TargetMode="External"/><Relationship Id="rId25" Type="http://schemas.openxmlformats.org/officeDocument/2006/relationships/hyperlink" Target="https://www.taxmann.com/bookstore/product/6696-law-relating-to-prohibition-of-benami-property-transactions-act-1988-4th-edition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taxmann.com/post/blog/6108/deduction-of-tax-at-source-on-payment-for-purchase-of-goods/" TargetMode="External"/><Relationship Id="rId20" Type="http://schemas.openxmlformats.org/officeDocument/2006/relationships/hyperlink" Target="https://www.taxmann.com/bookstore/product/6712-taxation-of-real-estate-developers-and-joint-development-arrangements-with-accounting-aspects-4th-edition" TargetMode="External"/><Relationship Id="rId29" Type="http://schemas.openxmlformats.org/officeDocument/2006/relationships/hyperlink" Target="https://www.taxmann.com/post/blog/6010/taxation-of-loan-gifts-cash-credit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taxmann.com/bookstore/product/6808-law-relating-to-search-and-seizure-with-new-assessment-scheme-seventh-edition" TargetMode="External"/><Relationship Id="rId11" Type="http://schemas.openxmlformats.org/officeDocument/2006/relationships/hyperlink" Target="https://www.taxmann.com/bookstore/product/6739-taxation-of-capital-gains-10th-edition" TargetMode="External"/><Relationship Id="rId24" Type="http://schemas.openxmlformats.org/officeDocument/2006/relationships/hyperlink" Target="https://www.taxmann.com/post/blog/6008/taxation-of-start-ups-investors/" TargetMode="External"/><Relationship Id="rId32" Type="http://schemas.openxmlformats.org/officeDocument/2006/relationships/hyperlink" Target="https://www.taxmann.com/bookstore/product/6458-master-guide-to-income-tax-act-31st-edition" TargetMode="External"/><Relationship Id="rId5" Type="http://schemas.openxmlformats.org/officeDocument/2006/relationships/hyperlink" Target="https://www.taxmann.com/bookstore/product/6980-msme-ready-reckoner-2021" TargetMode="External"/><Relationship Id="rId15" Type="http://schemas.openxmlformats.org/officeDocument/2006/relationships/hyperlink" Target="https://www.taxmann.com/post/blog/6117/deduction-of-tax-at-source-from-other-sums/" TargetMode="External"/><Relationship Id="rId23" Type="http://schemas.openxmlformats.org/officeDocument/2006/relationships/hyperlink" Target="https://www.taxmann.com/bookstore/product/6703-taxation-of-start-ups-and-investors-4th-edition" TargetMode="External"/><Relationship Id="rId28" Type="http://schemas.openxmlformats.org/officeDocument/2006/relationships/hyperlink" Target="https://www.taxmann.com/bookstore/product/6689-taxation-of-loans-gifts-and-cash-credits-2021" TargetMode="External"/><Relationship Id="rId10" Type="http://schemas.openxmlformats.org/officeDocument/2006/relationships/hyperlink" Target="https://www.taxmann.com/post/blog/5381/all-about-the-immigration-laws-in-india/" TargetMode="External"/><Relationship Id="rId19" Type="http://schemas.openxmlformats.org/officeDocument/2006/relationships/hyperlink" Target="https://www.taxmann.com/post/blog/215/tds-deduction-of-tax-at-source-under-section-194j/" TargetMode="External"/><Relationship Id="rId31" Type="http://schemas.openxmlformats.org/officeDocument/2006/relationships/hyperlink" Target="https://www.taxmann.com/post/blog/5920/rule-12-income-tax-rules-196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axmann.com/bookstore/product/6788-taxation-of-expatriate-employees-and-regulatory-aspects-2021" TargetMode="External"/><Relationship Id="rId14" Type="http://schemas.openxmlformats.org/officeDocument/2006/relationships/hyperlink" Target="https://www.taxmann.com/bookstore/product/6717-deduction-of-tax-at-source-with-advance-tax-and-refunds-34th-edition" TargetMode="External"/><Relationship Id="rId22" Type="http://schemas.openxmlformats.org/officeDocument/2006/relationships/hyperlink" Target="https://www.taxmann.com/bookstore/product/6709-faceless-assessment-appeals-and-penalty-ready-reckoner-with-real-time-case-studies" TargetMode="External"/><Relationship Id="rId27" Type="http://schemas.openxmlformats.org/officeDocument/2006/relationships/hyperlink" Target="https://www.taxmann.com/post/blog/943/prohibition-of-benami-property-transactions-act-meaning-consequences/" TargetMode="External"/><Relationship Id="rId30" Type="http://schemas.openxmlformats.org/officeDocument/2006/relationships/hyperlink" Target="https://www.taxmann.com/bookstore/product/6459-master-guide-to-income-tax-rules-28th-edition" TargetMode="External"/><Relationship Id="rId8" Type="http://schemas.openxmlformats.org/officeDocument/2006/relationships/hyperlink" Target="https://www.taxmann.com/post/blog/6338/taxation-of-trusts-ngo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2021-11-15T06:30:00Z</dcterms:created>
  <dcterms:modified xsi:type="dcterms:W3CDTF">2021-11-15T07:09:00Z</dcterms:modified>
</cp:coreProperties>
</file>